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</w:t>
      </w: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4.10.2024</w:t>
      </w:r>
    </w:p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МСУ-1324</w:t>
      </w:r>
    </w:p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МСУ-1524</w:t>
      </w:r>
    </w:p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</w:p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255D86" w:rsidRPr="001E465D" w:rsidRDefault="00255D86" w:rsidP="0025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5D86" w:rsidRDefault="00255D86"/>
    <w:p w:rsidR="00255D86" w:rsidRDefault="00255D86"/>
    <w:p w:rsidR="00FB5F92" w:rsidRPr="00255D86" w:rsidRDefault="00255D86">
      <w:pPr>
        <w:rPr>
          <w:rFonts w:ascii="Times New Roman" w:hAnsi="Times New Roman" w:cs="Times New Roman"/>
          <w:sz w:val="28"/>
          <w:szCs w:val="28"/>
        </w:rPr>
      </w:pPr>
      <w:r w:rsidRPr="00255D86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255D86">
        <w:rPr>
          <w:rFonts w:ascii="Times New Roman" w:hAnsi="Times New Roman" w:cs="Times New Roman"/>
          <w:sz w:val="28"/>
          <w:szCs w:val="28"/>
        </w:rPr>
        <w:t xml:space="preserve"> По ссылке прочитать роман И. Тургенева «Отцы и дети» https://o</w:t>
      </w:r>
      <w:bookmarkStart w:id="0" w:name="_GoBack"/>
      <w:bookmarkEnd w:id="0"/>
      <w:r w:rsidRPr="00255D86">
        <w:rPr>
          <w:rFonts w:ascii="Times New Roman" w:hAnsi="Times New Roman" w:cs="Times New Roman"/>
          <w:sz w:val="28"/>
          <w:szCs w:val="28"/>
        </w:rPr>
        <w:t>brazovaka.ru/books/turgenev/otcy-i-deti</w:t>
      </w:r>
    </w:p>
    <w:sectPr w:rsidR="00FB5F92" w:rsidRPr="0025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86"/>
    <w:rsid w:val="00255D86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2024-10-13T20:36:00Z</dcterms:created>
  <dcterms:modified xsi:type="dcterms:W3CDTF">2024-10-13T20:40:00Z</dcterms:modified>
</cp:coreProperties>
</file>